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B" w:rsidRPr="00473EB5" w:rsidRDefault="004A3C0B" w:rsidP="006C07F7">
      <w:pPr>
        <w:pStyle w:val="a3"/>
        <w:spacing w:before="0" w:beforeAutospacing="0" w:after="0" w:afterAutospacing="0"/>
        <w:ind w:left="-567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473EB5">
        <w:rPr>
          <w:rFonts w:ascii="Bookman Old Style" w:hAnsi="Bookman Old Style" w:cs="Arial"/>
          <w:b/>
          <w:color w:val="111111"/>
          <w:sz w:val="28"/>
          <w:szCs w:val="28"/>
        </w:rPr>
        <w:t xml:space="preserve">Инновационные методы и технологии </w:t>
      </w:r>
      <w:r w:rsidR="00094F4D" w:rsidRPr="00473EB5">
        <w:rPr>
          <w:rFonts w:ascii="Bookman Old Style" w:hAnsi="Bookman Old Style" w:cs="Arial"/>
          <w:b/>
          <w:color w:val="111111"/>
          <w:sz w:val="28"/>
          <w:szCs w:val="28"/>
        </w:rPr>
        <w:t xml:space="preserve">в работе с детьми ОВЗ по развитию речи </w:t>
      </w:r>
      <w:r w:rsidRPr="00473EB5">
        <w:rPr>
          <w:rFonts w:ascii="Bookman Old Style" w:hAnsi="Bookman Old Style" w:cs="Arial"/>
          <w:b/>
          <w:color w:val="111111"/>
          <w:sz w:val="28"/>
          <w:szCs w:val="28"/>
        </w:rPr>
        <w:t xml:space="preserve">в </w:t>
      </w:r>
      <w:r w:rsidR="00094F4D">
        <w:rPr>
          <w:rFonts w:ascii="Bookman Old Style" w:hAnsi="Bookman Old Style" w:cs="Arial"/>
          <w:b/>
          <w:color w:val="111111"/>
          <w:sz w:val="28"/>
          <w:szCs w:val="28"/>
        </w:rPr>
        <w:t xml:space="preserve">свете </w:t>
      </w:r>
      <w:r w:rsidRPr="00473EB5">
        <w:rPr>
          <w:rFonts w:ascii="Bookman Old Style" w:hAnsi="Bookman Old Style" w:cs="Arial"/>
          <w:b/>
          <w:color w:val="111111"/>
          <w:sz w:val="28"/>
          <w:szCs w:val="28"/>
        </w:rPr>
        <w:t xml:space="preserve"> </w:t>
      </w:r>
      <w:r w:rsidRPr="00473EB5">
        <w:rPr>
          <w:rFonts w:ascii="Bookman Old Style" w:hAnsi="Bookman Old Style"/>
          <w:b/>
          <w:sz w:val="28"/>
          <w:szCs w:val="28"/>
        </w:rPr>
        <w:t>современных требовани</w:t>
      </w:r>
      <w:r w:rsidR="00094F4D">
        <w:rPr>
          <w:rFonts w:ascii="Bookman Old Style" w:hAnsi="Bookman Old Style"/>
          <w:b/>
          <w:sz w:val="28"/>
          <w:szCs w:val="28"/>
        </w:rPr>
        <w:t>й</w:t>
      </w:r>
      <w:r w:rsidRPr="00473EB5">
        <w:rPr>
          <w:rFonts w:ascii="Bookman Old Style" w:hAnsi="Bookman Old Style"/>
          <w:b/>
          <w:sz w:val="28"/>
          <w:szCs w:val="28"/>
        </w:rPr>
        <w:t xml:space="preserve">  к системе образовательной деятельности дошкольного учреждения  </w:t>
      </w:r>
    </w:p>
    <w:p w:rsidR="004A3C0B" w:rsidRPr="00473EB5" w:rsidRDefault="004A3C0B" w:rsidP="006C07F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</w:p>
    <w:p w:rsidR="00CB77F6" w:rsidRPr="00473EB5" w:rsidRDefault="00CB77F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sz w:val="28"/>
          <w:szCs w:val="28"/>
        </w:rPr>
      </w:pPr>
      <w:r w:rsidRPr="00473EB5">
        <w:rPr>
          <w:rFonts w:ascii="Bookman Old Style" w:hAnsi="Bookman Old Style" w:cs="Arial"/>
          <w:sz w:val="28"/>
          <w:szCs w:val="28"/>
        </w:rPr>
        <w:t>Проблема речевого </w:t>
      </w:r>
      <w:r w:rsidRPr="00473EB5">
        <w:rPr>
          <w:rStyle w:val="a4"/>
          <w:rFonts w:ascii="Bookman Old Style" w:hAnsi="Bookman Old Style" w:cs="Arial"/>
          <w:sz w:val="28"/>
          <w:szCs w:val="28"/>
          <w:bdr w:val="none" w:sz="0" w:space="0" w:color="auto" w:frame="1"/>
        </w:rPr>
        <w:t>развития детей дошкольного</w:t>
      </w:r>
      <w:r w:rsidRPr="00473EB5">
        <w:rPr>
          <w:rFonts w:ascii="Bookman Old Style" w:hAnsi="Bookman Old Style" w:cs="Arial"/>
          <w:sz w:val="28"/>
          <w:szCs w:val="28"/>
        </w:rPr>
        <w:t> возраста на сегодняшний день очень актуальна, т. к. процент </w:t>
      </w:r>
      <w:r w:rsidRPr="00473EB5">
        <w:rPr>
          <w:rStyle w:val="a4"/>
          <w:rFonts w:ascii="Bookman Old Style" w:hAnsi="Bookman Old Style" w:cs="Arial"/>
          <w:sz w:val="28"/>
          <w:szCs w:val="28"/>
          <w:bdr w:val="none" w:sz="0" w:space="0" w:color="auto" w:frame="1"/>
        </w:rPr>
        <w:t>дошкольников</w:t>
      </w:r>
      <w:r w:rsidRPr="00473EB5">
        <w:rPr>
          <w:rFonts w:ascii="Bookman Old Style" w:hAnsi="Bookman Old Style" w:cs="Arial"/>
          <w:sz w:val="28"/>
          <w:szCs w:val="28"/>
        </w:rPr>
        <w:t> с различными речевыми нарушениями остается стабильно высоким.</w:t>
      </w:r>
    </w:p>
    <w:p w:rsidR="0075327B" w:rsidRDefault="00CB77F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 w:cs="Arial"/>
          <w:sz w:val="28"/>
          <w:szCs w:val="28"/>
        </w:rPr>
        <w:t>В </w:t>
      </w:r>
      <w:r w:rsidRPr="00473EB5">
        <w:rPr>
          <w:rStyle w:val="a4"/>
          <w:rFonts w:ascii="Bookman Old Style" w:hAnsi="Bookman Old Style" w:cs="Arial"/>
          <w:sz w:val="28"/>
          <w:szCs w:val="28"/>
          <w:bdr w:val="none" w:sz="0" w:space="0" w:color="auto" w:frame="1"/>
        </w:rPr>
        <w:t>современном дошкольном образовании</w:t>
      </w:r>
      <w:r w:rsidRPr="00473EB5">
        <w:rPr>
          <w:rFonts w:ascii="Bookman Old Style" w:hAnsi="Bookman Old Style" w:cs="Arial"/>
          <w:sz w:val="28"/>
          <w:szCs w:val="28"/>
        </w:rPr>
        <w:t> речь рассматривается как одна из основ воспитания и обучения детей</w:t>
      </w:r>
      <w:r w:rsidR="0075327B">
        <w:rPr>
          <w:rFonts w:ascii="Bookman Old Style" w:hAnsi="Bookman Old Style" w:cs="Arial"/>
          <w:sz w:val="28"/>
          <w:szCs w:val="28"/>
        </w:rPr>
        <w:t xml:space="preserve">. </w:t>
      </w:r>
      <w:r w:rsidRPr="008C2003">
        <w:rPr>
          <w:rFonts w:ascii="Bookman Old Style" w:hAnsi="Bookman Old Style" w:cs="Arial"/>
          <w:sz w:val="28"/>
          <w:szCs w:val="28"/>
        </w:rPr>
        <w:t xml:space="preserve"> </w:t>
      </w:r>
      <w:r w:rsidR="008C2003" w:rsidRPr="008C2003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Сегодня очень важно научить детей не только правильно и четко говорить, но и мыслить. Поэтому так важно заботиться о своевременном формировании речи детей, о ее чистоте и правильности, предупреждая и исправляя различные нарушения. </w:t>
      </w:r>
    </w:p>
    <w:p w:rsidR="0075327B" w:rsidRDefault="0075327B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Open Sans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sz w:val="28"/>
          <w:szCs w:val="28"/>
        </w:rPr>
        <w:t xml:space="preserve">       </w:t>
      </w:r>
      <w:r w:rsidR="00E22B12" w:rsidRPr="008C2003">
        <w:rPr>
          <w:rFonts w:ascii="Bookman Old Style" w:hAnsi="Bookman Old Style" w:cs="Open Sans"/>
          <w:sz w:val="28"/>
          <w:szCs w:val="28"/>
          <w:shd w:val="clear" w:color="auto" w:fill="FFFFFF"/>
        </w:rPr>
        <w:t xml:space="preserve">Сразу хочу </w:t>
      </w:r>
      <w:r w:rsidR="008C2CA0" w:rsidRPr="008C2003">
        <w:rPr>
          <w:rFonts w:ascii="Bookman Old Style" w:hAnsi="Bookman Old Style" w:cs="Open Sans"/>
          <w:sz w:val="28"/>
          <w:szCs w:val="28"/>
          <w:shd w:val="clear" w:color="auto" w:fill="FFFFFF"/>
        </w:rPr>
        <w:t xml:space="preserve">отметить, что </w:t>
      </w:r>
      <w:r w:rsidR="00CB77F6" w:rsidRPr="008C2003">
        <w:rPr>
          <w:rFonts w:ascii="Bookman Old Style" w:hAnsi="Bookman Old Style" w:cs="Open Sans"/>
          <w:sz w:val="28"/>
          <w:szCs w:val="28"/>
          <w:shd w:val="clear" w:color="auto" w:fill="FFFFFF"/>
        </w:rPr>
        <w:t>обучение, основанное только лишь на простой передаче зн</w:t>
      </w:r>
      <w:r w:rsidR="00CB77F6" w:rsidRPr="00473EB5">
        <w:rPr>
          <w:rFonts w:ascii="Bookman Old Style" w:hAnsi="Bookman Old Style" w:cs="Open Sans"/>
          <w:sz w:val="28"/>
          <w:szCs w:val="28"/>
          <w:shd w:val="clear" w:color="auto" w:fill="FFFFFF"/>
        </w:rPr>
        <w:t xml:space="preserve">аний, заведомо обречено на неудачу. Оно не интересно ни детям, ни педагогам, а поэтому малоэффективно. </w:t>
      </w:r>
    </w:p>
    <w:p w:rsidR="00EC7C54" w:rsidRPr="00473EB5" w:rsidRDefault="0075327B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Open Sans"/>
          <w:sz w:val="28"/>
          <w:szCs w:val="28"/>
          <w:shd w:val="clear" w:color="auto" w:fill="FFFFFF"/>
        </w:rPr>
        <w:t xml:space="preserve">      </w:t>
      </w:r>
      <w:r w:rsidR="00CB77F6" w:rsidRPr="00473EB5">
        <w:rPr>
          <w:rFonts w:ascii="Bookman Old Style" w:hAnsi="Bookman Old Style" w:cs="Open Sans"/>
          <w:sz w:val="28"/>
          <w:szCs w:val="28"/>
          <w:shd w:val="clear" w:color="auto" w:fill="FFFFFF"/>
        </w:rPr>
        <w:t>И часто коррекционная работа не всегда бывает успешной, если ребёнок не мотивирован, не вникает в задание, а просто заучивает речевые шаблоны. Поэтому для повышения результативности коррекционно-развивающей работы, возникает потребность в использовании инновационных методик, технологий,</w:t>
      </w:r>
      <w:r w:rsidR="00F216E9" w:rsidRPr="00473EB5">
        <w:rPr>
          <w:rFonts w:ascii="Bookman Old Style" w:hAnsi="Bookman Old Style" w:cs="Open Sans"/>
          <w:sz w:val="28"/>
          <w:szCs w:val="28"/>
          <w:shd w:val="clear" w:color="auto" w:fill="FFFFFF"/>
        </w:rPr>
        <w:t xml:space="preserve"> </w:t>
      </w:r>
      <w:r w:rsidR="00CB77F6" w:rsidRPr="00473EB5">
        <w:rPr>
          <w:rFonts w:ascii="Bookman Old Style" w:hAnsi="Bookman Old Style" w:cs="Open Sans"/>
          <w:sz w:val="28"/>
          <w:szCs w:val="28"/>
          <w:shd w:val="clear" w:color="auto" w:fill="FFFFFF"/>
        </w:rPr>
        <w:t>приёмов</w:t>
      </w:r>
      <w:r w:rsidR="008C2003">
        <w:rPr>
          <w:rFonts w:ascii="Bookman Old Style" w:hAnsi="Bookman Old Style" w:cs="Open Sans"/>
          <w:sz w:val="28"/>
          <w:szCs w:val="28"/>
          <w:shd w:val="clear" w:color="auto" w:fill="FFFFFF"/>
        </w:rPr>
        <w:t>.</w:t>
      </w:r>
      <w:r w:rsidR="00CB77F6" w:rsidRPr="00473EB5">
        <w:rPr>
          <w:rFonts w:ascii="Bookman Old Style" w:hAnsi="Bookman Old Style" w:cs="Open Sans"/>
          <w:sz w:val="28"/>
          <w:szCs w:val="28"/>
          <w:shd w:val="clear" w:color="auto" w:fill="FFFFFF"/>
        </w:rPr>
        <w:t xml:space="preserve"> </w:t>
      </w:r>
    </w:p>
    <w:p w:rsidR="0075327B" w:rsidRDefault="0075327B" w:rsidP="006C07F7">
      <w:pPr>
        <w:pStyle w:val="a3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  </w:t>
      </w:r>
      <w:r w:rsidR="00E22B12" w:rsidRPr="00473EB5">
        <w:rPr>
          <w:rFonts w:ascii="Bookman Old Style" w:hAnsi="Bookman Old Style"/>
          <w:color w:val="000000"/>
          <w:sz w:val="28"/>
          <w:szCs w:val="28"/>
        </w:rPr>
        <w:t xml:space="preserve">Сегодня расскажу о  практическом внедрении технологии синквейна в коррекционно-педагогический процесс.         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Для себя, я отметила, что </w:t>
      </w:r>
      <w:r w:rsidR="00E22B12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это 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од</w:t>
      </w:r>
      <w:r w:rsidR="008C2003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и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н</w:t>
      </w:r>
      <w:r w:rsidR="008C2003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из эффективных</w:t>
      </w:r>
      <w:r w:rsidR="008C2003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и 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интересных методов который позволяет активизировать познавательную деятельность и способствует </w:t>
      </w:r>
      <w:r w:rsidR="007D7206"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речи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, </w:t>
      </w:r>
    </w:p>
    <w:p w:rsidR="00D62AE4" w:rsidRPr="00473EB5" w:rsidRDefault="0075327B" w:rsidP="006C07F7">
      <w:pPr>
        <w:pStyle w:val="a3"/>
        <w:spacing w:before="0" w:beforeAutospacing="0" w:after="0" w:afterAutospacing="0"/>
        <w:ind w:left="-567"/>
        <w:jc w:val="both"/>
        <w:rPr>
          <w:rFonts w:ascii="Bookman Old Style" w:eastAsia="+mn-ea" w:hAnsi="Bookman Old Style"/>
          <w:b/>
          <w:bCs/>
          <w:color w:val="000000"/>
          <w:kern w:val="24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     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</w:rPr>
        <w:t>Инновационность данной методики состоит в том, что создаются услови</w:t>
      </w:r>
      <w:r w:rsidR="00F80628" w:rsidRPr="00473EB5">
        <w:rPr>
          <w:rFonts w:ascii="Bookman Old Style" w:hAnsi="Bookman Old Style" w:cs="Arial"/>
          <w:color w:val="111111"/>
          <w:sz w:val="28"/>
          <w:szCs w:val="28"/>
        </w:rPr>
        <w:t>я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</w:rPr>
        <w:t xml:space="preserve"> для </w:t>
      </w:r>
      <w:r w:rsidR="007D7206"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развития личности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</w:rPr>
        <w:t>, способной критически мыслить, т. е. исключать лишнее и выделять главное, обобщать, классифицировать.</w:t>
      </w:r>
      <w:r w:rsidR="00D62AE4" w:rsidRPr="00473EB5">
        <w:rPr>
          <w:rFonts w:ascii="Bookman Old Style" w:eastAsia="+mn-ea" w:hAnsi="Bookman Old Style"/>
          <w:b/>
          <w:bCs/>
          <w:color w:val="000000"/>
          <w:kern w:val="24"/>
          <w:sz w:val="28"/>
          <w:szCs w:val="28"/>
        </w:rPr>
        <w:t xml:space="preserve"> </w:t>
      </w:r>
    </w:p>
    <w:p w:rsidR="00A81357" w:rsidRDefault="007D7206" w:rsidP="00A8135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A81357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Синквейн используется как метод развития образной речи</w:t>
      </w:r>
      <w:r w:rsidRPr="00A81357">
        <w:rPr>
          <w:rFonts w:ascii="Bookman Old Style" w:hAnsi="Bookman Old Style" w:cs="Arial"/>
          <w:color w:val="111111"/>
          <w:sz w:val="28"/>
          <w:szCs w:val="28"/>
        </w:rPr>
        <w:t>, позволяющий быстро получить результат.</w:t>
      </w:r>
      <w:r w:rsidR="00A81357" w:rsidRPr="00A81357">
        <w:rPr>
          <w:rFonts w:ascii="Bookman Old Style" w:hAnsi="Bookman Old Style" w:cs="Arial"/>
          <w:color w:val="111111"/>
          <w:sz w:val="26"/>
          <w:szCs w:val="26"/>
        </w:rPr>
        <w:t xml:space="preserve"> </w:t>
      </w:r>
      <w:r w:rsidR="00A81357" w:rsidRPr="00473EB5">
        <w:rPr>
          <w:rFonts w:ascii="Bookman Old Style" w:hAnsi="Bookman Old Style" w:cs="Arial"/>
          <w:color w:val="111111"/>
          <w:sz w:val="28"/>
          <w:szCs w:val="28"/>
        </w:rPr>
        <w:t>Это не </w:t>
      </w:r>
      <w:r w:rsidR="00A81357"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противоречит</w:t>
      </w:r>
      <w:r w:rsidR="00A81357" w:rsidRPr="00473EB5">
        <w:rPr>
          <w:rFonts w:ascii="Bookman Old Style" w:hAnsi="Bookman Old Style" w:cs="Arial"/>
          <w:color w:val="111111"/>
          <w:sz w:val="28"/>
          <w:szCs w:val="28"/>
        </w:rPr>
        <w:t xml:space="preserve"> образовательным и коррекционным программам </w:t>
      </w:r>
      <w:r w:rsidR="00A81357">
        <w:rPr>
          <w:rFonts w:ascii="Bookman Old Style" w:hAnsi="Bookman Old Style" w:cs="Arial"/>
          <w:color w:val="111111"/>
          <w:sz w:val="28"/>
          <w:szCs w:val="28"/>
        </w:rPr>
        <w:t>нашей группы</w:t>
      </w:r>
      <w:r w:rsidR="00A81357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</w:t>
      </w:r>
      <w:r w:rsidR="00A81357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и </w:t>
      </w:r>
      <w:r w:rsidR="00A81357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легко интегрир</w:t>
      </w:r>
      <w:r w:rsidR="00A81357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уется </w:t>
      </w:r>
      <w:r w:rsidR="00A81357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со всеми образовательными областями. </w:t>
      </w:r>
    </w:p>
    <w:p w:rsidR="00A81357" w:rsidRPr="00A81357" w:rsidRDefault="00A81357" w:rsidP="00A8135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A81357">
        <w:rPr>
          <w:rFonts w:ascii="Bookman Old Style" w:hAnsi="Bookman Old Style" w:cs="Arial"/>
          <w:color w:val="111111"/>
          <w:sz w:val="28"/>
          <w:szCs w:val="28"/>
        </w:rPr>
        <w:t>Синквейн с французского языка переводится как </w:t>
      </w:r>
      <w:r w:rsidRPr="00A81357">
        <w:rPr>
          <w:rFonts w:ascii="Bookman Old Style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«пять строк»</w:t>
      </w:r>
      <w:r w:rsidRPr="00A81357">
        <w:rPr>
          <w:rFonts w:ascii="Bookman Old Style" w:hAnsi="Bookman Old Style" w:cs="Arial"/>
          <w:color w:val="111111"/>
          <w:sz w:val="28"/>
          <w:szCs w:val="28"/>
        </w:rPr>
        <w:t>, пятистрочная строфа стихотворения.</w:t>
      </w:r>
    </w:p>
    <w:p w:rsidR="007D7206" w:rsidRPr="00473EB5" w:rsidRDefault="00A81357" w:rsidP="00A81357">
      <w:pPr>
        <w:pStyle w:val="a3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     </w:t>
      </w:r>
      <w:r w:rsidR="0019007B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Форма такого стихотворения напоминает "ёлочку". Именно поэтому, обучая детей составлению синквейна, я называю его «стих-ёлочка». </w:t>
      </w:r>
      <w:r w:rsidR="0019007B" w:rsidRPr="00E8099C">
        <w:rPr>
          <w:rFonts w:ascii="Bookman Old Style" w:hAnsi="Bookman Old Style"/>
          <w:color w:val="303457"/>
          <w:sz w:val="28"/>
          <w:szCs w:val="28"/>
          <w:shd w:val="clear" w:color="auto" w:fill="F2F4F9"/>
        </w:rPr>
        <w:t xml:space="preserve"> </w:t>
      </w:r>
      <w:r w:rsidR="00693F65" w:rsidRPr="00473EB5">
        <w:rPr>
          <w:rFonts w:ascii="Bookman Old Style" w:hAnsi="Bookman Old Style" w:cs="Arial"/>
          <w:color w:val="111111"/>
          <w:sz w:val="28"/>
          <w:szCs w:val="28"/>
        </w:rPr>
        <w:t>Немного остановлюсь на п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</w:rPr>
        <w:t>равила</w:t>
      </w:r>
      <w:r w:rsidR="00693F65" w:rsidRPr="00473EB5">
        <w:rPr>
          <w:rFonts w:ascii="Bookman Old Style" w:hAnsi="Bookman Old Style" w:cs="Arial"/>
          <w:color w:val="111111"/>
          <w:sz w:val="28"/>
          <w:szCs w:val="28"/>
        </w:rPr>
        <w:t xml:space="preserve">х </w:t>
      </w:r>
      <w:r w:rsidR="007D7206" w:rsidRPr="00473EB5">
        <w:rPr>
          <w:rFonts w:ascii="Bookman Old Style" w:hAnsi="Bookman Old Style" w:cs="Arial"/>
          <w:color w:val="111111"/>
          <w:sz w:val="28"/>
          <w:szCs w:val="28"/>
        </w:rPr>
        <w:t xml:space="preserve"> составления синквейна.</w:t>
      </w:r>
    </w:p>
    <w:p w:rsidR="007D7206" w:rsidRPr="00473EB5" w:rsidRDefault="007D720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73EB5">
        <w:rPr>
          <w:rFonts w:ascii="Bookman Old Style" w:hAnsi="Bookman Old Style" w:cs="Arial"/>
          <w:color w:val="111111"/>
          <w:sz w:val="28"/>
          <w:szCs w:val="28"/>
        </w:rPr>
        <w:t>• правая строка – одно слово, обычно существительное, отражающее главную идею;</w:t>
      </w:r>
    </w:p>
    <w:p w:rsidR="007D7206" w:rsidRPr="00473EB5" w:rsidRDefault="007D720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73EB5">
        <w:rPr>
          <w:rFonts w:ascii="Bookman Old Style" w:hAnsi="Bookman Old Style" w:cs="Arial"/>
          <w:color w:val="111111"/>
          <w:sz w:val="28"/>
          <w:szCs w:val="28"/>
        </w:rPr>
        <w:t>• вторая строка – два слова, прилагательные, описывающие основную мысль;</w:t>
      </w:r>
    </w:p>
    <w:p w:rsidR="007D7206" w:rsidRPr="00473EB5" w:rsidRDefault="007D720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73EB5">
        <w:rPr>
          <w:rFonts w:ascii="Bookman Old Style" w:hAnsi="Bookman Old Style" w:cs="Arial"/>
          <w:color w:val="111111"/>
          <w:sz w:val="28"/>
          <w:szCs w:val="28"/>
        </w:rPr>
        <w:lastRenderedPageBreak/>
        <w:t>• третья строка – три слова, глаголы, описывающие действия в рамках темы;</w:t>
      </w:r>
    </w:p>
    <w:p w:rsidR="007D7206" w:rsidRPr="00473EB5" w:rsidRDefault="007D720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73EB5">
        <w:rPr>
          <w:rFonts w:ascii="Bookman Old Style" w:hAnsi="Bookman Old Style" w:cs="Arial"/>
          <w:color w:val="111111"/>
          <w:sz w:val="28"/>
          <w:szCs w:val="28"/>
        </w:rPr>
        <w:t>• четвертая строка - фраза из нескольких слов, показывающая отношение к теме;</w:t>
      </w:r>
    </w:p>
    <w:p w:rsidR="007D7206" w:rsidRPr="00473EB5" w:rsidRDefault="007D7206" w:rsidP="006C07F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73EB5">
        <w:rPr>
          <w:rFonts w:ascii="Bookman Old Style" w:hAnsi="Bookman Old Style" w:cs="Arial"/>
          <w:color w:val="111111"/>
          <w:sz w:val="28"/>
          <w:szCs w:val="28"/>
        </w:rPr>
        <w:t>• пятая строка – слова, </w:t>
      </w:r>
      <w:r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связанные с первым</w:t>
      </w:r>
      <w:r w:rsidRPr="00473EB5">
        <w:rPr>
          <w:rFonts w:ascii="Bookman Old Style" w:hAnsi="Bookman Old Style" w:cs="Arial"/>
          <w:color w:val="111111"/>
          <w:sz w:val="28"/>
          <w:szCs w:val="28"/>
        </w:rPr>
        <w:t>, отражающие сущность темы.</w:t>
      </w:r>
    </w:p>
    <w:p w:rsidR="0019007B" w:rsidRPr="00473EB5" w:rsidRDefault="0019007B" w:rsidP="0019007B">
      <w:pPr>
        <w:pStyle w:val="a3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При творческом </w:t>
      </w:r>
      <w:r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 синквейна</w:t>
      </w:r>
      <w:r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 на занятиях он воспринимается </w:t>
      </w:r>
      <w:r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дошкольниками</w:t>
      </w:r>
      <w:r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 как увлекательная игра. </w:t>
      </w:r>
    </w:p>
    <w:p w:rsidR="00493405" w:rsidRPr="00493405" w:rsidRDefault="00E8099C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A81357">
        <w:rPr>
          <w:rFonts w:ascii="Bookman Old Style" w:hAnsi="Bookman Old Style"/>
          <w:sz w:val="28"/>
          <w:szCs w:val="28"/>
        </w:rPr>
        <w:t>А также этот метод стал свободным творчеством: в каждом случае в итоге получается небольшое оригинальное стихотворение, в которое заложен определённый смысл.</w:t>
      </w:r>
      <w:r w:rsidRPr="00A81357">
        <w:rPr>
          <w:rFonts w:ascii="Bookman Old Style" w:hAnsi="Bookman Old Style"/>
          <w:sz w:val="28"/>
          <w:szCs w:val="28"/>
        </w:rPr>
        <w:br/>
      </w:r>
      <w:r w:rsidR="00A81357">
        <w:rPr>
          <w:rFonts w:ascii="Bookman Old Style" w:hAnsi="Bookman Old Style" w:cs="Arial"/>
          <w:sz w:val="28"/>
          <w:szCs w:val="28"/>
        </w:rPr>
        <w:t xml:space="preserve">      </w:t>
      </w:r>
      <w:r w:rsidR="0019007B" w:rsidRPr="00A81357">
        <w:rPr>
          <w:rFonts w:ascii="Bookman Old Style" w:hAnsi="Bookman Old Style" w:cs="Arial"/>
          <w:b/>
          <w:color w:val="111111"/>
          <w:sz w:val="28"/>
          <w:szCs w:val="28"/>
          <w:shd w:val="clear" w:color="auto" w:fill="FFFFFF"/>
        </w:rPr>
        <w:t xml:space="preserve">Но нужно помнить, </w:t>
      </w:r>
      <w:r w:rsidR="0019007B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что необходимо составлять </w:t>
      </w:r>
      <w:r w:rsidR="0019007B" w:rsidRPr="00473EB5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синквейн</w:t>
      </w:r>
      <w:r w:rsidR="0019007B" w:rsidRPr="00473EB5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 только на темы хорошо известные детям.</w:t>
      </w:r>
      <w:r w:rsidR="00A81357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</w:t>
      </w:r>
      <w:r w:rsidR="00493405" w:rsidRPr="00493405">
        <w:rPr>
          <w:rFonts w:ascii="Bookman Old Style" w:hAnsi="Bookman Old Style" w:cs="Arial"/>
          <w:color w:val="111111"/>
          <w:sz w:val="26"/>
          <w:szCs w:val="26"/>
        </w:rPr>
        <w:t>Чтобы правильно составить синквейн </w:t>
      </w:r>
      <w:r w:rsidR="00493405" w:rsidRPr="00493405">
        <w:rPr>
          <w:rStyle w:val="a4"/>
          <w:rFonts w:ascii="Bookman Old Style" w:hAnsi="Bookman Old Style" w:cs="Arial"/>
          <w:color w:val="111111"/>
          <w:sz w:val="26"/>
          <w:szCs w:val="26"/>
          <w:bdr w:val="none" w:sz="0" w:space="0" w:color="auto" w:frame="1"/>
        </w:rPr>
        <w:t>дошкольнику необходимо</w:t>
      </w:r>
      <w:r w:rsidR="00493405" w:rsidRPr="00493405">
        <w:rPr>
          <w:rFonts w:ascii="Bookman Old Style" w:hAnsi="Bookman Old Style" w:cs="Arial"/>
          <w:color w:val="111111"/>
          <w:sz w:val="26"/>
          <w:szCs w:val="26"/>
        </w:rPr>
        <w:t>:</w:t>
      </w:r>
    </w:p>
    <w:p w:rsidR="00493405" w:rsidRPr="00493405" w:rsidRDefault="00493405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493405">
        <w:rPr>
          <w:rFonts w:ascii="Bookman Old Style" w:hAnsi="Bookman Old Style" w:cs="Arial"/>
          <w:color w:val="111111"/>
          <w:sz w:val="26"/>
          <w:szCs w:val="26"/>
        </w:rPr>
        <w:t>• иметь достаточный словарный запас в рамках темы,</w:t>
      </w:r>
    </w:p>
    <w:p w:rsidR="00493405" w:rsidRPr="00493405" w:rsidRDefault="00493405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493405">
        <w:rPr>
          <w:rFonts w:ascii="Bookman Old Style" w:hAnsi="Bookman Old Style" w:cs="Arial"/>
          <w:color w:val="111111"/>
          <w:sz w:val="26"/>
          <w:szCs w:val="26"/>
          <w:u w:val="single"/>
          <w:bdr w:val="none" w:sz="0" w:space="0" w:color="auto" w:frame="1"/>
        </w:rPr>
        <w:t>• понятиями</w:t>
      </w:r>
      <w:r w:rsidRPr="00493405">
        <w:rPr>
          <w:rFonts w:ascii="Bookman Old Style" w:hAnsi="Bookman Old Style" w:cs="Arial"/>
          <w:color w:val="111111"/>
          <w:sz w:val="26"/>
          <w:szCs w:val="26"/>
        </w:rPr>
        <w:t>: слово - предмет (живой не живой, слово-действие, слово-признак,</w:t>
      </w:r>
    </w:p>
    <w:p w:rsidR="00493405" w:rsidRPr="00493405" w:rsidRDefault="00493405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493405">
        <w:rPr>
          <w:rFonts w:ascii="Bookman Old Style" w:hAnsi="Bookman Old Style" w:cs="Arial"/>
          <w:color w:val="111111"/>
          <w:sz w:val="26"/>
          <w:szCs w:val="26"/>
        </w:rPr>
        <w:t>• научиться правильно, понимать и задавать вопросы,</w:t>
      </w:r>
    </w:p>
    <w:p w:rsidR="00493405" w:rsidRPr="00493405" w:rsidRDefault="00493405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493405">
        <w:rPr>
          <w:rFonts w:ascii="Bookman Old Style" w:hAnsi="Bookman Old Style" w:cs="Arial"/>
          <w:color w:val="111111"/>
          <w:sz w:val="26"/>
          <w:szCs w:val="26"/>
        </w:rPr>
        <w:t>• владеть навыком обобщения,</w:t>
      </w:r>
    </w:p>
    <w:p w:rsidR="00493405" w:rsidRPr="00493405" w:rsidRDefault="00493405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493405">
        <w:rPr>
          <w:rFonts w:ascii="Bookman Old Style" w:hAnsi="Bookman Old Style" w:cs="Arial"/>
          <w:color w:val="111111"/>
          <w:sz w:val="26"/>
          <w:szCs w:val="26"/>
        </w:rPr>
        <w:t>• согласовывать слова в предложении,</w:t>
      </w:r>
    </w:p>
    <w:p w:rsidR="007D7206" w:rsidRPr="00493405" w:rsidRDefault="00493405" w:rsidP="004934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111111"/>
          <w:sz w:val="26"/>
          <w:szCs w:val="26"/>
        </w:rPr>
      </w:pPr>
      <w:r w:rsidRPr="00493405">
        <w:rPr>
          <w:rFonts w:ascii="Bookman Old Style" w:hAnsi="Bookman Old Style" w:cs="Arial"/>
          <w:color w:val="111111"/>
          <w:sz w:val="26"/>
          <w:szCs w:val="26"/>
        </w:rPr>
        <w:t>• правильно оформлять свою мысль в виде предложения.</w:t>
      </w:r>
    </w:p>
    <w:p w:rsidR="00493405" w:rsidRDefault="006C07F7" w:rsidP="004934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93405">
        <w:rPr>
          <w:rFonts w:ascii="Bookman Old Style" w:hAnsi="Bookman Old Style" w:cs="Arial"/>
          <w:color w:val="111111"/>
          <w:sz w:val="28"/>
          <w:szCs w:val="28"/>
        </w:rPr>
        <w:t xml:space="preserve">         </w:t>
      </w:r>
      <w:r w:rsidR="00493405" w:rsidRPr="00473EB5">
        <w:rPr>
          <w:rFonts w:ascii="Bookman Old Style" w:hAnsi="Bookman Old Style" w:cs="Arial"/>
          <w:color w:val="111111"/>
          <w:sz w:val="28"/>
          <w:szCs w:val="28"/>
        </w:rPr>
        <w:t>Коррекционно-педагогическую  работ</w:t>
      </w:r>
      <w:r w:rsidR="00493405">
        <w:rPr>
          <w:rFonts w:ascii="Bookman Old Style" w:hAnsi="Bookman Old Style" w:cs="Arial"/>
          <w:color w:val="111111"/>
          <w:sz w:val="28"/>
          <w:szCs w:val="28"/>
        </w:rPr>
        <w:t>у</w:t>
      </w:r>
      <w:r w:rsidR="00493405" w:rsidRPr="00473EB5">
        <w:rPr>
          <w:rFonts w:ascii="Bookman Old Style" w:hAnsi="Bookman Old Style" w:cs="Arial"/>
          <w:color w:val="111111"/>
          <w:sz w:val="28"/>
          <w:szCs w:val="28"/>
        </w:rPr>
        <w:t xml:space="preserve"> с использованием синквейна  мы обычно используем </w:t>
      </w:r>
      <w:r w:rsidR="00493405">
        <w:rPr>
          <w:rFonts w:ascii="Bookman Old Style" w:hAnsi="Bookman Old Style" w:cs="Arial"/>
          <w:color w:val="111111"/>
          <w:sz w:val="28"/>
          <w:szCs w:val="28"/>
        </w:rPr>
        <w:t xml:space="preserve"> в конце недели. </w:t>
      </w:r>
    </w:p>
    <w:p w:rsidR="00A81357" w:rsidRPr="00493405" w:rsidRDefault="00A81357" w:rsidP="004934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93405">
        <w:rPr>
          <w:rFonts w:ascii="Bookman Old Style" w:hAnsi="Bookman Old Style" w:cs="Arial"/>
          <w:color w:val="111111"/>
          <w:sz w:val="28"/>
          <w:szCs w:val="28"/>
        </w:rPr>
        <w:t xml:space="preserve">Лексические темы, которые усваивают дети, служат темами синквейнов. </w:t>
      </w:r>
    </w:p>
    <w:p w:rsidR="006C07F7" w:rsidRDefault="006C07F7" w:rsidP="006C07F7">
      <w:pPr>
        <w:pStyle w:val="a3"/>
        <w:spacing w:before="0" w:beforeAutospacing="0" w:after="0" w:afterAutospacing="0"/>
        <w:ind w:left="-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693F65" w:rsidRPr="00473EB5">
        <w:rPr>
          <w:rFonts w:ascii="Bookman Old Style" w:hAnsi="Bookman Old Style"/>
          <w:sz w:val="28"/>
          <w:szCs w:val="28"/>
        </w:rPr>
        <w:t xml:space="preserve">Синквейн можно составлять на индивидуальных и подгрупповых занятиях. Так как дети в детском саду еще не умеют писать, они могут составлять синквейн в виде устных сочинений с опорой на схему. </w:t>
      </w:r>
    </w:p>
    <w:p w:rsidR="0019007B" w:rsidRDefault="0019007B" w:rsidP="006C07F7">
      <w:pPr>
        <w:pStyle w:val="a3"/>
        <w:spacing w:before="0" w:beforeAutospacing="0" w:after="0" w:afterAutospacing="0"/>
        <w:ind w:left="-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Видео (Илья)</w:t>
      </w:r>
    </w:p>
    <w:p w:rsidR="0019007B" w:rsidRDefault="006C07F7" w:rsidP="00A8135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693F65" w:rsidRPr="00473EB5">
        <w:rPr>
          <w:rFonts w:ascii="Bookman Old Style" w:hAnsi="Bookman Old Style"/>
          <w:sz w:val="28"/>
          <w:szCs w:val="28"/>
        </w:rPr>
        <w:t>Я иногда даю задание на дом для совместной работы ребенка и родителей: нарисовать предмет и составить синквейн.</w:t>
      </w:r>
      <w:r w:rsidR="0019007B">
        <w:rPr>
          <w:rFonts w:ascii="Bookman Old Style" w:hAnsi="Bookman Old Style"/>
          <w:color w:val="000000"/>
          <w:sz w:val="28"/>
          <w:szCs w:val="28"/>
        </w:rPr>
        <w:t xml:space="preserve">     </w:t>
      </w:r>
      <w:r w:rsidR="0019007B" w:rsidRPr="00473EB5">
        <w:rPr>
          <w:rFonts w:ascii="Bookman Old Style" w:hAnsi="Bookman Old Style"/>
          <w:color w:val="000000"/>
          <w:sz w:val="28"/>
          <w:szCs w:val="28"/>
        </w:rPr>
        <w:t>Для</w:t>
      </w:r>
      <w:r w:rsidR="0019007B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19007B" w:rsidRPr="00473EB5">
        <w:rPr>
          <w:rFonts w:ascii="Bookman Old Style" w:hAnsi="Bookman Old Style"/>
          <w:color w:val="000000"/>
          <w:sz w:val="28"/>
          <w:szCs w:val="28"/>
        </w:rPr>
        <w:t xml:space="preserve"> родителей</w:t>
      </w:r>
      <w:r w:rsidR="0019007B">
        <w:rPr>
          <w:rFonts w:ascii="Bookman Old Style" w:hAnsi="Bookman Old Style"/>
          <w:color w:val="000000"/>
          <w:sz w:val="28"/>
          <w:szCs w:val="28"/>
        </w:rPr>
        <w:t xml:space="preserve">  специально по этой теме </w:t>
      </w:r>
      <w:r w:rsidR="0019007B" w:rsidRPr="00473EB5">
        <w:rPr>
          <w:rFonts w:ascii="Bookman Old Style" w:hAnsi="Bookman Old Style"/>
          <w:color w:val="000000"/>
          <w:sz w:val="28"/>
          <w:szCs w:val="28"/>
        </w:rPr>
        <w:t xml:space="preserve"> мы провели консультацию «Применение метода синквейн в развитии речи детей старшего дошкольного возраста» , мастер-класс «Учимся составлять синквейн».</w:t>
      </w:r>
    </w:p>
    <w:p w:rsidR="0019007B" w:rsidRPr="00473EB5" w:rsidRDefault="0019007B" w:rsidP="00A8135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473EB5">
        <w:rPr>
          <w:rFonts w:ascii="Bookman Old Style" w:hAnsi="Bookman Old Style"/>
          <w:color w:val="000000"/>
          <w:sz w:val="28"/>
          <w:szCs w:val="28"/>
        </w:rPr>
        <w:t>Создается копилка – образцов детских синквейнов</w:t>
      </w:r>
      <w:r>
        <w:rPr>
          <w:rFonts w:ascii="Bookman Old Style" w:hAnsi="Bookman Old Style"/>
          <w:color w:val="000000"/>
          <w:sz w:val="28"/>
          <w:szCs w:val="28"/>
        </w:rPr>
        <w:t>.</w:t>
      </w:r>
    </w:p>
    <w:p w:rsidR="008C2003" w:rsidRDefault="006C07F7" w:rsidP="00A8135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Хочу предложить  </w:t>
      </w:r>
      <w:r w:rsidR="008C2003">
        <w:rPr>
          <w:rFonts w:ascii="Bookman Old Style" w:hAnsi="Bookman Old Style"/>
          <w:sz w:val="28"/>
          <w:szCs w:val="28"/>
        </w:rPr>
        <w:t xml:space="preserve">вашему вниманию </w:t>
      </w:r>
      <w:r w:rsidR="00E22B12" w:rsidRPr="00473EB5">
        <w:rPr>
          <w:rFonts w:ascii="Bookman Old Style" w:hAnsi="Bookman Old Style" w:cs="Times New Roman"/>
          <w:sz w:val="28"/>
          <w:szCs w:val="28"/>
        </w:rPr>
        <w:t>Синквейн – загадка</w:t>
      </w:r>
      <w:r w:rsidR="008C2003">
        <w:rPr>
          <w:rFonts w:ascii="Bookman Old Style" w:hAnsi="Bookman Old Style" w:cs="Times New Roman"/>
          <w:sz w:val="28"/>
          <w:szCs w:val="28"/>
        </w:rPr>
        <w:t>, составленный специально для вас.</w:t>
      </w:r>
    </w:p>
    <w:p w:rsidR="00E22B12" w:rsidRPr="00473EB5" w:rsidRDefault="00E22B12" w:rsidP="00A81357">
      <w:pPr>
        <w:spacing w:after="0" w:line="240" w:lineRule="auto"/>
        <w:ind w:left="-567"/>
        <w:jc w:val="both"/>
        <w:rPr>
          <w:rFonts w:ascii="Bookman Old Style" w:hAnsi="Bookman Old Style" w:cs="Times New Roman"/>
          <w:sz w:val="28"/>
          <w:szCs w:val="28"/>
        </w:rPr>
      </w:pPr>
      <w:r w:rsidRPr="00473EB5">
        <w:rPr>
          <w:rFonts w:ascii="Bookman Old Style" w:hAnsi="Bookman Old Style" w:cs="Times New Roman"/>
          <w:sz w:val="28"/>
          <w:szCs w:val="28"/>
        </w:rPr>
        <w:t xml:space="preserve"> Анализ неполного синквейна для определения отсутствующей части (например, дан синквейн без указания темы — без первой строки, необходимо на основе существующих строк, ее определить):</w:t>
      </w: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/>
          <w:sz w:val="28"/>
          <w:szCs w:val="28"/>
          <w:shd w:val="clear" w:color="auto" w:fill="FFFFFF"/>
        </w:rPr>
        <w:t>1. ?</w:t>
      </w: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/>
          <w:sz w:val="28"/>
          <w:szCs w:val="28"/>
          <w:shd w:val="clear" w:color="auto" w:fill="FFFFFF"/>
        </w:rPr>
        <w:t>2. Гласные, согласные.</w:t>
      </w: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>3. Слышим, произносим, выделяем.</w:t>
      </w: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/>
          <w:sz w:val="28"/>
          <w:szCs w:val="28"/>
          <w:shd w:val="clear" w:color="auto" w:fill="FFFFFF"/>
        </w:rPr>
        <w:t>4. Звуки складываются в слова.</w:t>
      </w: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473EB5">
        <w:rPr>
          <w:rFonts w:ascii="Bookman Old Style" w:hAnsi="Bookman Old Style"/>
          <w:sz w:val="28"/>
          <w:szCs w:val="28"/>
          <w:shd w:val="clear" w:color="auto" w:fill="FFFFFF"/>
        </w:rPr>
        <w:t xml:space="preserve">5. Речь.· </w:t>
      </w:r>
    </w:p>
    <w:p w:rsidR="00E22B12" w:rsidRPr="00473EB5" w:rsidRDefault="00E22B12" w:rsidP="006C07F7">
      <w:pPr>
        <w:pStyle w:val="a3"/>
        <w:spacing w:before="0" w:beforeAutospacing="0" w:after="0" w:afterAutospacing="0"/>
        <w:ind w:left="-567"/>
        <w:jc w:val="both"/>
        <w:rPr>
          <w:rFonts w:ascii="Bookman Old Style" w:hAnsi="Bookman Old Style" w:cs="Arial"/>
          <w:color w:val="111111"/>
          <w:sz w:val="28"/>
          <w:szCs w:val="28"/>
        </w:rPr>
      </w:pPr>
    </w:p>
    <w:p w:rsidR="000E1DF2" w:rsidRPr="006C07F7" w:rsidRDefault="006C07F7" w:rsidP="006C07F7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       </w:t>
      </w:r>
      <w:r w:rsidR="000E1DF2" w:rsidRPr="00473EB5">
        <w:rPr>
          <w:rFonts w:ascii="Bookman Old Style" w:hAnsi="Bookman Old Style" w:cs="Arial"/>
          <w:color w:val="111111"/>
          <w:sz w:val="28"/>
          <w:szCs w:val="28"/>
        </w:rPr>
        <w:t>Еще одна методика, которая заслуживает особого внимания-</w:t>
      </w:r>
      <w:r w:rsidR="000E1DF2"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="000E1DF2" w:rsidRPr="006C07F7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«Кластеры»</w:t>
      </w:r>
    </w:p>
    <w:p w:rsidR="006C07F7" w:rsidRDefault="00E22B12" w:rsidP="006C07F7">
      <w:pPr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73EB5">
        <w:rPr>
          <w:rFonts w:ascii="Bookman Old Style" w:eastAsia="Times New Roman" w:hAnsi="Bookman Old Style" w:cs="Times New Roman"/>
          <w:sz w:val="28"/>
          <w:szCs w:val="28"/>
        </w:rPr>
        <w:t xml:space="preserve">Информация систематизируется в виде кластеров (гроздьев). </w:t>
      </w:r>
      <w:r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Кластер в переводе с английского языка (cluster) означает гроздь, кисть. </w:t>
      </w:r>
      <w:r w:rsidRPr="00473EB5">
        <w:rPr>
          <w:rFonts w:ascii="Bookman Old Style" w:eastAsia="Times New Roman" w:hAnsi="Bookman Old Style" w:cs="Times New Roman"/>
          <w:sz w:val="28"/>
          <w:szCs w:val="28"/>
        </w:rPr>
        <w:t>В центре – ключевое понятие. Последующие ассоциации логически связаны с ключевым понятием. Можно составлять кластеры по любой из тем: «Транспорт», «Времена года», «Овощи», «Фрукты», «Животные», «Птицы» и другое.</w:t>
      </w:r>
      <w:r w:rsidRPr="00473EB5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</w:p>
    <w:p w:rsidR="003B6616" w:rsidRPr="00473EB5" w:rsidRDefault="006C07F7" w:rsidP="006C07F7">
      <w:pPr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      </w:t>
      </w:r>
      <w:r w:rsidR="003B6616"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>Кластер – это метод, помогающий свободно и открыто думать по поводу какой-либо темы. Это нелинейная форма мышления. Разбивка на кластеры очень проста.</w:t>
      </w:r>
    </w:p>
    <w:p w:rsidR="003B6616" w:rsidRPr="00473EB5" w:rsidRDefault="003B6616" w:rsidP="006C07F7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>1. Написать ключевое слово или предложение в центре листа.</w:t>
      </w:r>
    </w:p>
    <w:p w:rsidR="003B6616" w:rsidRPr="00473EB5" w:rsidRDefault="003B6616" w:rsidP="006C07F7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>2. Начинать записывать слова и предложения, которые приходят на ум в связи с этой темой.</w:t>
      </w:r>
    </w:p>
    <w:p w:rsidR="003B6616" w:rsidRPr="00473EB5" w:rsidRDefault="003B6616" w:rsidP="006C07F7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>3. По мере того, как приходят идеи, начинать устанавливать связи.</w:t>
      </w:r>
    </w:p>
    <w:p w:rsidR="003B6616" w:rsidRPr="00473EB5" w:rsidRDefault="003B6616" w:rsidP="006C07F7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>4. Выписать столько идей, сколько придет на ум, в отведенное для этого время.</w:t>
      </w:r>
    </w:p>
    <w:p w:rsidR="004B2781" w:rsidRPr="00473EB5" w:rsidRDefault="00BA5846" w:rsidP="000F0CA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  <w:r w:rsidRPr="00473EB5">
        <w:rPr>
          <w:rFonts w:ascii="Bookman Old Style" w:eastAsia="Times New Roman" w:hAnsi="Bookman Old Style"/>
          <w:b/>
          <w:bCs/>
          <w:sz w:val="28"/>
          <w:szCs w:val="28"/>
        </w:rPr>
        <w:t xml:space="preserve">Метод кластера: </w:t>
      </w:r>
      <w:r w:rsidRPr="00473EB5">
        <w:rPr>
          <w:rFonts w:ascii="Bookman Old Style" w:eastAsia="Times New Roman" w:hAnsi="Bookman Old Style"/>
          <w:sz w:val="28"/>
          <w:szCs w:val="28"/>
        </w:rPr>
        <w:t xml:space="preserve">может применяться практически на всех </w:t>
      </w:r>
      <w:r w:rsidR="00D62AE4" w:rsidRPr="00473EB5">
        <w:rPr>
          <w:rFonts w:ascii="Bookman Old Style" w:eastAsia="Times New Roman" w:hAnsi="Bookman Old Style"/>
          <w:sz w:val="28"/>
          <w:szCs w:val="28"/>
        </w:rPr>
        <w:t>занятиях</w:t>
      </w:r>
      <w:r w:rsidRPr="00473EB5">
        <w:rPr>
          <w:rFonts w:ascii="Bookman Old Style" w:eastAsia="Times New Roman" w:hAnsi="Bookman Old Style"/>
          <w:sz w:val="28"/>
          <w:szCs w:val="28"/>
        </w:rPr>
        <w:t>, при изучении самых разных тем.</w:t>
      </w:r>
    </w:p>
    <w:p w:rsidR="003B6616" w:rsidRPr="00473EB5" w:rsidRDefault="00BA5846" w:rsidP="000F0CA2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>Форма работы при использовании данного метода может быть абсолютно любой: индивидуальной, групповой и коллективной</w:t>
      </w:r>
      <w:r w:rsidR="00D62AE4"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зависимости от цели занятия.</w:t>
      </w:r>
      <w:r w:rsidR="000F0CA2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="003B6616"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 </w:t>
      </w:r>
      <w:r w:rsidR="006C07F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нашей группе мы используем </w:t>
      </w:r>
      <w:r w:rsidR="003B6616" w:rsidRPr="00473EB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использовать так. 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несколько картинок и найти связь между ними.</w:t>
      </w:r>
      <w:r w:rsidR="00755EA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Предлагаю вашему вниманию кластер на тему – Сад- огород.  Это первый год обучения, те старшая логопедическая группа. Запись произведена без репетиций, я предложила ребенку высказать свое суждение, основываясь на ранее полученных знаниях.</w:t>
      </w:r>
    </w:p>
    <w:p w:rsidR="000E1DF2" w:rsidRPr="00473EB5" w:rsidRDefault="00755EA7" w:rsidP="006C07F7">
      <w:pPr>
        <w:pStyle w:val="a3"/>
        <w:shd w:val="clear" w:color="auto" w:fill="FFFFFF"/>
        <w:spacing w:before="0" w:beforeAutospacing="0" w:after="0" w:afterAutospacing="0"/>
        <w:ind w:left="-567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>В заключении хочу отметить</w:t>
      </w:r>
      <w:r w:rsidR="006C07F7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>- н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>ов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>ые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 xml:space="preserve"> технологи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>и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 xml:space="preserve"> – открыва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 xml:space="preserve">ют 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 xml:space="preserve">новые возможности. 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 xml:space="preserve">И </w:t>
      </w:r>
      <w:r w:rsidR="006C07F7">
        <w:rPr>
          <w:rFonts w:ascii="Bookman Old Style" w:hAnsi="Bookman Old Style"/>
          <w:color w:val="000000"/>
          <w:sz w:val="28"/>
          <w:szCs w:val="28"/>
        </w:rPr>
        <w:t>д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 xml:space="preserve">идактический синквейн 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 xml:space="preserve"> и Кластер 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>позволя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>ю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>т создавать условия для свободного выбора ребенком деятельности, принятия решений, выражения чувств и мыслей, возможна поддержка индивидуальности и инициативы каждого ребенка, а это, в свою очередь, создает социальную ситуацию для развития ребенка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 xml:space="preserve"> в нашем современном обществе</w:t>
      </w:r>
    </w:p>
    <w:p w:rsidR="000E1DF2" w:rsidRPr="00473EB5" w:rsidRDefault="00755EA7" w:rsidP="006C07F7">
      <w:pPr>
        <w:pStyle w:val="a3"/>
        <w:shd w:val="clear" w:color="auto" w:fill="FFFFFF"/>
        <w:spacing w:before="0" w:beforeAutospacing="0" w:after="0" w:afterAutospacing="0"/>
        <w:ind w:left="-567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lastRenderedPageBreak/>
        <w:t xml:space="preserve">       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>Использование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 xml:space="preserve"> выше названных 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F80628" w:rsidRPr="00473EB5">
        <w:rPr>
          <w:rFonts w:ascii="Bookman Old Style" w:hAnsi="Bookman Old Style"/>
          <w:color w:val="000000"/>
          <w:sz w:val="28"/>
          <w:szCs w:val="28"/>
        </w:rPr>
        <w:t xml:space="preserve">инновационных технологий </w:t>
      </w:r>
      <w:r w:rsidR="000E1DF2" w:rsidRPr="00473EB5">
        <w:rPr>
          <w:rFonts w:ascii="Bookman Old Style" w:hAnsi="Bookman Old Style"/>
          <w:color w:val="000000"/>
          <w:sz w:val="28"/>
          <w:szCs w:val="28"/>
        </w:rPr>
        <w:t xml:space="preserve"> в логопедической практике позволяет гармонично сочетать в работе элементы трех основных образовательных систем: информационной, деятельностной и личностно- ориентированной, что особенно актуально в условиях работы с детьми с особыми образовательными потребностями.</w:t>
      </w:r>
    </w:p>
    <w:p w:rsidR="005E78E9" w:rsidRPr="00473EB5" w:rsidRDefault="005E78E9" w:rsidP="006C07F7">
      <w:pPr>
        <w:spacing w:after="0" w:line="240" w:lineRule="auto"/>
        <w:ind w:left="-567"/>
        <w:rPr>
          <w:rFonts w:ascii="Bookman Old Style" w:hAnsi="Bookman Old Style"/>
          <w:sz w:val="28"/>
          <w:szCs w:val="28"/>
        </w:rPr>
      </w:pPr>
    </w:p>
    <w:sectPr w:rsidR="005E78E9" w:rsidRPr="00473EB5" w:rsidSect="00473EB5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D2" w:rsidRDefault="00790ED2" w:rsidP="00D62AE4">
      <w:pPr>
        <w:spacing w:after="0" w:line="240" w:lineRule="auto"/>
      </w:pPr>
      <w:r>
        <w:separator/>
      </w:r>
    </w:p>
  </w:endnote>
  <w:endnote w:type="continuationSeparator" w:id="1">
    <w:p w:rsidR="00790ED2" w:rsidRDefault="00790ED2" w:rsidP="00D6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4413"/>
    </w:sdtPr>
    <w:sdtContent>
      <w:p w:rsidR="006C07F7" w:rsidRDefault="00C24A7E">
        <w:pPr>
          <w:pStyle w:val="aa"/>
          <w:jc w:val="right"/>
        </w:pPr>
        <w:fldSimple w:instr=" PAGE   \* MERGEFORMAT ">
          <w:r w:rsidR="00493405">
            <w:rPr>
              <w:noProof/>
            </w:rPr>
            <w:t>1</w:t>
          </w:r>
        </w:fldSimple>
      </w:p>
    </w:sdtContent>
  </w:sdt>
  <w:p w:rsidR="006C07F7" w:rsidRDefault="006C07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D2" w:rsidRDefault="00790ED2" w:rsidP="00D62AE4">
      <w:pPr>
        <w:spacing w:after="0" w:line="240" w:lineRule="auto"/>
      </w:pPr>
      <w:r>
        <w:separator/>
      </w:r>
    </w:p>
  </w:footnote>
  <w:footnote w:type="continuationSeparator" w:id="1">
    <w:p w:rsidR="00790ED2" w:rsidRDefault="00790ED2" w:rsidP="00D6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3D3"/>
    <w:multiLevelType w:val="hybridMultilevel"/>
    <w:tmpl w:val="7C42691C"/>
    <w:lvl w:ilvl="0" w:tplc="D67836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D47D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E8E6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9675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D870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3CB7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0488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ECD1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5C5D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E842BC"/>
    <w:multiLevelType w:val="hybridMultilevel"/>
    <w:tmpl w:val="EE1EB7CC"/>
    <w:lvl w:ilvl="0" w:tplc="7D825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4A95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AEB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34D4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B85B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037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2E67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0CD1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48A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887475"/>
    <w:multiLevelType w:val="hybridMultilevel"/>
    <w:tmpl w:val="12B048A0"/>
    <w:lvl w:ilvl="0" w:tplc="A3F0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2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2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6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2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4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81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4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485B6B"/>
    <w:multiLevelType w:val="hybridMultilevel"/>
    <w:tmpl w:val="FB7C7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6604A1"/>
    <w:multiLevelType w:val="multilevel"/>
    <w:tmpl w:val="6FD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C54"/>
    <w:rsid w:val="00090B6E"/>
    <w:rsid w:val="00094F4D"/>
    <w:rsid w:val="000E1DF2"/>
    <w:rsid w:val="000F0CA2"/>
    <w:rsid w:val="00172187"/>
    <w:rsid w:val="0019007B"/>
    <w:rsid w:val="001A6B50"/>
    <w:rsid w:val="001D365C"/>
    <w:rsid w:val="00361BC9"/>
    <w:rsid w:val="003B605D"/>
    <w:rsid w:val="003B6616"/>
    <w:rsid w:val="00473EB5"/>
    <w:rsid w:val="00493405"/>
    <w:rsid w:val="004A11F2"/>
    <w:rsid w:val="004A3C0B"/>
    <w:rsid w:val="004B2781"/>
    <w:rsid w:val="00566293"/>
    <w:rsid w:val="005E78E9"/>
    <w:rsid w:val="00671F33"/>
    <w:rsid w:val="00693F65"/>
    <w:rsid w:val="006C07F7"/>
    <w:rsid w:val="006D3558"/>
    <w:rsid w:val="0075327B"/>
    <w:rsid w:val="00755EA7"/>
    <w:rsid w:val="00790ED2"/>
    <w:rsid w:val="007D7206"/>
    <w:rsid w:val="008172EE"/>
    <w:rsid w:val="008762CA"/>
    <w:rsid w:val="008C2003"/>
    <w:rsid w:val="008C2311"/>
    <w:rsid w:val="008C2CA0"/>
    <w:rsid w:val="00971E30"/>
    <w:rsid w:val="00A11F69"/>
    <w:rsid w:val="00A81357"/>
    <w:rsid w:val="00B54D2E"/>
    <w:rsid w:val="00BA5846"/>
    <w:rsid w:val="00C24A7E"/>
    <w:rsid w:val="00CA2E50"/>
    <w:rsid w:val="00CB77F6"/>
    <w:rsid w:val="00D62AE4"/>
    <w:rsid w:val="00E22B12"/>
    <w:rsid w:val="00E8099C"/>
    <w:rsid w:val="00E93B2D"/>
    <w:rsid w:val="00EC7C54"/>
    <w:rsid w:val="00F216E9"/>
    <w:rsid w:val="00F8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16"/>
    <w:rPr>
      <w:b/>
      <w:bCs/>
    </w:rPr>
  </w:style>
  <w:style w:type="character" w:styleId="a5">
    <w:name w:val="Emphasis"/>
    <w:basedOn w:val="a0"/>
    <w:uiPriority w:val="20"/>
    <w:qFormat/>
    <w:rsid w:val="008C2CA0"/>
    <w:rPr>
      <w:i/>
      <w:iCs/>
    </w:rPr>
  </w:style>
  <w:style w:type="paragraph" w:styleId="a6">
    <w:name w:val="List Paragraph"/>
    <w:basedOn w:val="a"/>
    <w:uiPriority w:val="34"/>
    <w:qFormat/>
    <w:rsid w:val="00E22B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22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AE4"/>
  </w:style>
  <w:style w:type="paragraph" w:styleId="aa">
    <w:name w:val="footer"/>
    <w:basedOn w:val="a"/>
    <w:link w:val="ab"/>
    <w:uiPriority w:val="99"/>
    <w:unhideWhenUsed/>
    <w:rsid w:val="00D6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AE4"/>
  </w:style>
  <w:style w:type="paragraph" w:styleId="ac">
    <w:name w:val="Balloon Text"/>
    <w:basedOn w:val="a"/>
    <w:link w:val="ad"/>
    <w:uiPriority w:val="99"/>
    <w:semiHidden/>
    <w:unhideWhenUsed/>
    <w:rsid w:val="007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EA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80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596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265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02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750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100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61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91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430">
          <w:marLeft w:val="763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31E6-5615-4A37-B60B-1CC05650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ДОУ 300</cp:lastModifiedBy>
  <cp:revision>14</cp:revision>
  <cp:lastPrinted>2020-12-02T03:50:00Z</cp:lastPrinted>
  <dcterms:created xsi:type="dcterms:W3CDTF">2020-11-15T10:42:00Z</dcterms:created>
  <dcterms:modified xsi:type="dcterms:W3CDTF">2020-12-02T03:50:00Z</dcterms:modified>
</cp:coreProperties>
</file>